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started outlining the structure for the documentation that will guide our development process, including setup instructions and system overview. I also began looking into how we can better define user roles within the application, which will help shape both the Use Case Diagram and access control in the system.</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I plan to expand the documentation and start drafting the section for feature descriptions. I’ll also work on incorporating the defined user roles into both the Use Case Diagram and early technical planning.</w:t>
      </w:r>
      <w:r w:rsidDel="00000000" w:rsidR="00000000" w:rsidRPr="00000000">
        <w:rPr>
          <w:rtl w:val="0"/>
        </w:rPr>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Start creating the Flask back-end and work on the first API implementations.</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Start creating the Flask back-end and work on the first API implementations. Start creating a VM to hold the back-end and virtual network environment.</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Went over the technicalities of planning the scrum and the project in github. Continued to discuss our design process. Started coding the frontend and trying to link the AI API.</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 he 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Continued development of code for user resume input functions </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Continue working on code and try out test cases to ensure proper functionality </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Understanding how each of the different pieces will fit together </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Began discussing the work load and how it was going to be divided. I got assigned with the user stories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work on your assigned task. Then discuss together once we all completed our tasks.</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